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78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709"/>
        <w:gridCol w:w="567"/>
        <w:gridCol w:w="567"/>
        <w:gridCol w:w="1276"/>
        <w:gridCol w:w="850"/>
        <w:gridCol w:w="992"/>
        <w:gridCol w:w="1276"/>
        <w:gridCol w:w="1276"/>
      </w:tblGrid>
      <w:tr w:rsidR="00197F44" w:rsidRPr="00FE7818" w14:paraId="2E968F2D" w14:textId="77777777" w:rsidTr="00625E0D"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14:paraId="22AAE33D" w14:textId="6EAB3851" w:rsidR="00197F44" w:rsidRPr="00FE7818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sz w:val="24"/>
                <w:szCs w:val="24"/>
                <w:lang w:eastAsia="es-CO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es-CO"/>
              </w:rPr>
              <w:t>INFORME</w:t>
            </w:r>
            <w:r w:rsidR="003C377B"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es-CO"/>
              </w:rPr>
              <w:t xml:space="preserve"> </w:t>
            </w:r>
            <w:r w:rsidR="00D16528" w:rsidRPr="00D16528"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es-CO"/>
              </w:rPr>
              <w:t>REPORTE DE MÉTRICAS REVIEW SPRINT 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DC60EC" w14:textId="77777777" w:rsidR="00197F44" w:rsidRPr="00FE7818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CÓDIGO</w:t>
            </w:r>
          </w:p>
        </w:tc>
        <w:tc>
          <w:tcPr>
            <w:tcW w:w="1276" w:type="dxa"/>
          </w:tcPr>
          <w:p w14:paraId="717EF554" w14:textId="38EC2172" w:rsidR="00197F44" w:rsidRPr="00FE7818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GTC-</w:t>
            </w:r>
            <w:r>
              <w:rPr>
                <w:rFonts w:ascii="Arial Narrow" w:eastAsia="Arial Narrow" w:hAnsi="Arial Narrow" w:cs="Arial Narrow"/>
                <w:lang w:eastAsia="es-CO"/>
              </w:rPr>
              <w:t>IF</w:t>
            </w:r>
            <w:r w:rsidRPr="00FE7818">
              <w:rPr>
                <w:rFonts w:ascii="Arial Narrow" w:eastAsia="Arial Narrow" w:hAnsi="Arial Narrow" w:cs="Arial Narrow"/>
                <w:lang w:eastAsia="es-CO"/>
              </w:rPr>
              <w:t>-0</w:t>
            </w:r>
            <w:r w:rsidR="002640CE">
              <w:rPr>
                <w:rFonts w:ascii="Arial Narrow" w:eastAsia="Arial Narrow" w:hAnsi="Arial Narrow" w:cs="Arial Narrow"/>
                <w:lang w:eastAsia="es-CO"/>
              </w:rPr>
              <w:t>01</w:t>
            </w:r>
          </w:p>
        </w:tc>
      </w:tr>
      <w:tr w:rsidR="00197F44" w:rsidRPr="00FE7818" w14:paraId="24EFC0F9" w14:textId="77777777" w:rsidTr="00625E0D"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FF8E55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FECHA: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043CAD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Día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98A4F9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proofErr w:type="spellStart"/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xx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FD9C0D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Mes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589662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proofErr w:type="spellStart"/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xx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8E0A82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Año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736266D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20xx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C730" w14:textId="77777777" w:rsidR="00197F44" w:rsidRPr="00FE7818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VERSIÓN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F2260FE" w14:textId="77777777" w:rsidR="00197F44" w:rsidRPr="00FE7818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001</w:t>
            </w:r>
          </w:p>
        </w:tc>
      </w:tr>
    </w:tbl>
    <w:p w14:paraId="1CCADBFD" w14:textId="77777777" w:rsidR="00197F44" w:rsidRPr="001457D7" w:rsidRDefault="00197F44">
      <w:pPr>
        <w:rPr>
          <w:rFonts w:ascii="Verdana" w:hAnsi="Verdana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1457D7" w:rsidRPr="001457D7" w14:paraId="63C17B44" w14:textId="77777777" w:rsidTr="001457D7">
        <w:tc>
          <w:tcPr>
            <w:tcW w:w="8828" w:type="dxa"/>
          </w:tcPr>
          <w:p w14:paraId="43B84B08" w14:textId="7258C79F" w:rsidR="003C377B" w:rsidRPr="003C377B" w:rsidRDefault="003C377B" w:rsidP="003C377B">
            <w:pPr>
              <w:pStyle w:val="Prrafodelista"/>
              <w:numPr>
                <w:ilvl w:val="0"/>
                <w:numId w:val="15"/>
              </w:numPr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Portada</w:t>
            </w:r>
          </w:p>
          <w:p w14:paraId="32D62A50" w14:textId="77777777" w:rsidR="003C377B" w:rsidRPr="003C377B" w:rsidRDefault="003C377B" w:rsidP="003C377B">
            <w:pPr>
              <w:rPr>
                <w:rFonts w:ascii="Verdana" w:hAnsi="Verdana"/>
                <w:b/>
                <w:bCs/>
              </w:rPr>
            </w:pPr>
          </w:p>
          <w:p w14:paraId="7EF4552A" w14:textId="0B95F656" w:rsidR="003C377B" w:rsidRPr="00D16528" w:rsidRDefault="003C377B" w:rsidP="003C377B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</w:rPr>
            </w:pPr>
            <w:r w:rsidRPr="003C377B">
              <w:rPr>
                <w:rFonts w:ascii="Verdana" w:hAnsi="Verdana"/>
                <w:b/>
                <w:bCs/>
              </w:rPr>
              <w:t>Título del informe</w:t>
            </w:r>
            <w:r w:rsidR="00D16528">
              <w:rPr>
                <w:rFonts w:ascii="Verdana" w:hAnsi="Verdana"/>
                <w:b/>
                <w:bCs/>
              </w:rPr>
              <w:t xml:space="preserve">: </w:t>
            </w:r>
            <w:r w:rsidR="00D16528" w:rsidRPr="00D16528">
              <w:rPr>
                <w:rFonts w:ascii="Verdana" w:hAnsi="Verdana"/>
              </w:rPr>
              <w:t xml:space="preserve">Reporte de Métricas </w:t>
            </w:r>
            <w:proofErr w:type="spellStart"/>
            <w:r w:rsidR="00D16528" w:rsidRPr="00D16528">
              <w:rPr>
                <w:rFonts w:ascii="Verdana" w:hAnsi="Verdana"/>
              </w:rPr>
              <w:t>Review</w:t>
            </w:r>
            <w:proofErr w:type="spellEnd"/>
            <w:r w:rsidR="00D16528" w:rsidRPr="00D16528">
              <w:rPr>
                <w:rFonts w:ascii="Verdana" w:hAnsi="Verdana"/>
              </w:rPr>
              <w:t xml:space="preserve"> Sprint 2</w:t>
            </w:r>
          </w:p>
          <w:p w14:paraId="7E7436B9" w14:textId="0EBE1718" w:rsidR="003C377B" w:rsidRPr="00F90585" w:rsidRDefault="003C377B" w:rsidP="00F90585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</w:rPr>
            </w:pPr>
            <w:r w:rsidRPr="00F90585">
              <w:rPr>
                <w:rFonts w:ascii="Verdana" w:hAnsi="Verdana"/>
                <w:b/>
                <w:bCs/>
              </w:rPr>
              <w:t>Autor(es)</w:t>
            </w:r>
            <w:r w:rsidR="00D16528" w:rsidRPr="00F90585">
              <w:rPr>
                <w:rFonts w:ascii="Verdana" w:hAnsi="Verdana"/>
                <w:b/>
                <w:bCs/>
              </w:rPr>
              <w:t xml:space="preserve">: </w:t>
            </w:r>
            <w:r w:rsidR="00F90585" w:rsidRPr="00F90585">
              <w:rPr>
                <w:rFonts w:ascii="Verdana" w:hAnsi="Verdana"/>
              </w:rPr>
              <w:t>Luz Dary Pérez Bonet, Agile Coach</w:t>
            </w:r>
          </w:p>
          <w:p w14:paraId="4B644AD2" w14:textId="600ABF54" w:rsidR="003C377B" w:rsidRPr="00F90585" w:rsidRDefault="003C377B" w:rsidP="00F90585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</w:rPr>
            </w:pPr>
            <w:r w:rsidRPr="00F90585">
              <w:rPr>
                <w:rFonts w:ascii="Verdana" w:hAnsi="Verdana"/>
                <w:b/>
                <w:bCs/>
              </w:rPr>
              <w:t>Fecha</w:t>
            </w:r>
            <w:r w:rsidR="00F90585" w:rsidRPr="00F90585">
              <w:rPr>
                <w:rFonts w:ascii="Verdana" w:hAnsi="Verdana"/>
                <w:b/>
                <w:bCs/>
              </w:rPr>
              <w:t xml:space="preserve">: </w:t>
            </w:r>
            <w:r w:rsidR="00F90585" w:rsidRPr="00F90585">
              <w:rPr>
                <w:rFonts w:ascii="Verdana" w:hAnsi="Verdana"/>
              </w:rPr>
              <w:t>30 de agosto de 2024</w:t>
            </w:r>
          </w:p>
          <w:p w14:paraId="23E3585C" w14:textId="4E965614" w:rsidR="001457D7" w:rsidRPr="003C377B" w:rsidRDefault="001457D7" w:rsidP="003C377B">
            <w:pPr>
              <w:pStyle w:val="Prrafodelista"/>
              <w:rPr>
                <w:rFonts w:ascii="Verdana" w:hAnsi="Verdana"/>
              </w:rPr>
            </w:pPr>
          </w:p>
        </w:tc>
      </w:tr>
      <w:tr w:rsidR="001457D7" w:rsidRPr="001457D7" w14:paraId="711628BC" w14:textId="77777777" w:rsidTr="001457D7">
        <w:tc>
          <w:tcPr>
            <w:tcW w:w="8828" w:type="dxa"/>
          </w:tcPr>
          <w:p w14:paraId="10A2C23D" w14:textId="72E49373" w:rsidR="001457D7" w:rsidRDefault="001457D7" w:rsidP="003C377B">
            <w:pPr>
              <w:pStyle w:val="Prrafodelista"/>
              <w:numPr>
                <w:ilvl w:val="0"/>
                <w:numId w:val="15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Resumen Ejecutivo</w:t>
            </w:r>
          </w:p>
          <w:p w14:paraId="2595AF96" w14:textId="77777777" w:rsidR="00FE31B3" w:rsidRDefault="00FE31B3" w:rsidP="00FE31B3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7A141FD5" w14:textId="716DCF31" w:rsidR="00FE31B3" w:rsidRPr="001457D7" w:rsidRDefault="00F90585" w:rsidP="00FE31B3">
            <w:pPr>
              <w:spacing w:line="278" w:lineRule="auto"/>
              <w:jc w:val="both"/>
              <w:rPr>
                <w:rFonts w:ascii="Verdana" w:hAnsi="Verdana"/>
              </w:rPr>
            </w:pPr>
            <w:r w:rsidRPr="00F90585">
              <w:rPr>
                <w:rFonts w:ascii="Verdana" w:hAnsi="Verdana"/>
              </w:rPr>
              <w:t xml:space="preserve">Este informe presenta un análisis detallado del desempeño del equipo durante el Sprint 2, llevado a cabo entre el 16 y el 30 de agosto de 2024. Con una finalización del 10% y un incremento del alcance de 29 nuevas historias de usuario (HU), el equipo enfrenta desafíos en la adaptación a la metodología ágil. Los aspectos clave incluyen el bajo avance reflejado en el </w:t>
            </w:r>
            <w:proofErr w:type="spellStart"/>
            <w:r w:rsidRPr="00F90585">
              <w:rPr>
                <w:rFonts w:ascii="Verdana" w:hAnsi="Verdana"/>
              </w:rPr>
              <w:t>burndown</w:t>
            </w:r>
            <w:proofErr w:type="spellEnd"/>
            <w:r w:rsidRPr="00F90585">
              <w:rPr>
                <w:rFonts w:ascii="Verdana" w:hAnsi="Verdana"/>
              </w:rPr>
              <w:t xml:space="preserve"> negativo y la identificación de áreas críticas para mejorar la planificación, la definición de tareas y la gestión de impedimentos. Se proponen recomendaciones para fortalecer la comprensión de las HU, fomentar actualizaciones constantes, y mejorar la colaboración del equipo.</w:t>
            </w:r>
          </w:p>
        </w:tc>
      </w:tr>
      <w:tr w:rsidR="001457D7" w:rsidRPr="001457D7" w14:paraId="406BAFB5" w14:textId="77777777" w:rsidTr="001457D7">
        <w:tc>
          <w:tcPr>
            <w:tcW w:w="8828" w:type="dxa"/>
          </w:tcPr>
          <w:p w14:paraId="7A25A5F6" w14:textId="77777777" w:rsidR="001457D7" w:rsidRDefault="001457D7" w:rsidP="003C377B">
            <w:pPr>
              <w:pStyle w:val="Prrafodelista"/>
              <w:numPr>
                <w:ilvl w:val="0"/>
                <w:numId w:val="15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9A7720">
              <w:rPr>
                <w:rFonts w:ascii="Verdana" w:hAnsi="Verdana"/>
                <w:b/>
                <w:bCs/>
              </w:rPr>
              <w:t>Introducción</w:t>
            </w:r>
          </w:p>
          <w:p w14:paraId="08154D2D" w14:textId="77777777" w:rsidR="00FE31B3" w:rsidRPr="009A7720" w:rsidRDefault="00FE31B3" w:rsidP="00FE31B3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091A1314" w14:textId="77777777" w:rsidR="00F90585" w:rsidRPr="00F90585" w:rsidRDefault="00F90585" w:rsidP="00F90585">
            <w:pPr>
              <w:numPr>
                <w:ilvl w:val="0"/>
                <w:numId w:val="3"/>
              </w:numPr>
              <w:spacing w:line="278" w:lineRule="auto"/>
              <w:jc w:val="both"/>
              <w:rPr>
                <w:rFonts w:ascii="Verdana" w:hAnsi="Verdana"/>
              </w:rPr>
            </w:pPr>
            <w:r w:rsidRPr="00F90585">
              <w:rPr>
                <w:rFonts w:ascii="Verdana" w:hAnsi="Verdana"/>
                <w:b/>
                <w:bCs/>
              </w:rPr>
              <w:t xml:space="preserve">Contexto: </w:t>
            </w:r>
            <w:r w:rsidRPr="00F90585">
              <w:rPr>
                <w:rFonts w:ascii="Verdana" w:hAnsi="Verdana"/>
              </w:rPr>
              <w:t>El equipo se encuentra en las primeras etapas de implementación de la metodología Scrum, utilizando la plataforma Azure DevOps para gestionar las historias de usuario y tareas. Durante el Sprint 2, el equipo continúa ajustándose al uso de esta metodología y enfrenta retos comunes en los procesos de planificación y ejecución ágiles.</w:t>
            </w:r>
          </w:p>
          <w:p w14:paraId="485A8C67" w14:textId="77777777" w:rsidR="00F90585" w:rsidRPr="00F90585" w:rsidRDefault="00F90585" w:rsidP="00F90585">
            <w:pPr>
              <w:spacing w:line="278" w:lineRule="auto"/>
              <w:ind w:left="360"/>
              <w:jc w:val="both"/>
              <w:rPr>
                <w:rFonts w:ascii="Verdana" w:hAnsi="Verdana"/>
                <w:b/>
                <w:bCs/>
              </w:rPr>
            </w:pPr>
          </w:p>
          <w:p w14:paraId="61E24486" w14:textId="54C936B7" w:rsidR="001457D7" w:rsidRPr="001457D7" w:rsidRDefault="00F90585" w:rsidP="00F90585">
            <w:pPr>
              <w:numPr>
                <w:ilvl w:val="0"/>
                <w:numId w:val="3"/>
              </w:numPr>
              <w:spacing w:line="278" w:lineRule="auto"/>
              <w:jc w:val="both"/>
              <w:rPr>
                <w:rFonts w:ascii="Verdana" w:hAnsi="Verdana"/>
              </w:rPr>
            </w:pPr>
            <w:r w:rsidRPr="00F90585">
              <w:rPr>
                <w:rFonts w:ascii="Verdana" w:hAnsi="Verdana"/>
                <w:b/>
                <w:bCs/>
              </w:rPr>
              <w:t xml:space="preserve">Objetivo del análisis: </w:t>
            </w:r>
            <w:r w:rsidRPr="00F90585">
              <w:rPr>
                <w:rFonts w:ascii="Verdana" w:hAnsi="Verdana"/>
              </w:rPr>
              <w:t>Evaluar el desempeño del equipo durante el Sprint 2 y proporcionar recomendaciones para mejorar la efectividad de la metodología Scrum. El propósito es identificar áreas de mejora en la planificación, ejecución y seguimiento de las tareas, así como fortalecer la comunicación y colaboración dentro del equipo.</w:t>
            </w:r>
          </w:p>
        </w:tc>
      </w:tr>
      <w:tr w:rsidR="001457D7" w:rsidRPr="001457D7" w14:paraId="204E7119" w14:textId="77777777" w:rsidTr="001457D7">
        <w:tc>
          <w:tcPr>
            <w:tcW w:w="8828" w:type="dxa"/>
          </w:tcPr>
          <w:p w14:paraId="26FF6DE5" w14:textId="4872AF0E" w:rsidR="00F90585" w:rsidRPr="00F90585" w:rsidRDefault="003C377B" w:rsidP="00F90585">
            <w:pPr>
              <w:pStyle w:val="Prrafodelista"/>
              <w:numPr>
                <w:ilvl w:val="0"/>
                <w:numId w:val="19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F90585">
              <w:rPr>
                <w:rFonts w:ascii="Verdana" w:hAnsi="Verdana"/>
                <w:b/>
                <w:bCs/>
              </w:rPr>
              <w:t xml:space="preserve">Análisis y Discusión </w:t>
            </w:r>
          </w:p>
          <w:p w14:paraId="48B40525" w14:textId="77777777" w:rsidR="00F90585" w:rsidRPr="00F90585" w:rsidRDefault="00F90585" w:rsidP="00F90585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65E7CEC8" w14:textId="77777777" w:rsidR="00F90585" w:rsidRPr="00F90585" w:rsidRDefault="00F90585" w:rsidP="00F90585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Verdana" w:eastAsia="Times New Roman" w:hAnsi="Verdana" w:cs="Arial"/>
                <w:lang w:val="en-US" w:eastAsia="es-CO"/>
              </w:rPr>
            </w:pPr>
            <w:proofErr w:type="spellStart"/>
            <w:r w:rsidRPr="00F90585">
              <w:rPr>
                <w:rFonts w:ascii="Verdana" w:eastAsia="Times New Roman" w:hAnsi="Verdana" w:cs="Arial"/>
                <w:b/>
                <w:bCs/>
                <w:lang w:val="en-US" w:eastAsia="es-CO"/>
              </w:rPr>
              <w:t>Comparación</w:t>
            </w:r>
            <w:proofErr w:type="spellEnd"/>
            <w:r w:rsidRPr="00F90585">
              <w:rPr>
                <w:rFonts w:ascii="Verdana" w:eastAsia="Times New Roman" w:hAnsi="Verdana" w:cs="Arial"/>
                <w:b/>
                <w:bCs/>
                <w:lang w:val="en-US" w:eastAsia="es-CO"/>
              </w:rPr>
              <w:t xml:space="preserve"> entre As is y To be</w:t>
            </w:r>
            <w:r w:rsidRPr="00F90585">
              <w:rPr>
                <w:rFonts w:ascii="Verdana" w:eastAsia="Times New Roman" w:hAnsi="Verdana" w:cs="Arial"/>
                <w:lang w:val="en-US" w:eastAsia="es-CO"/>
              </w:rPr>
              <w:t>:</w:t>
            </w:r>
          </w:p>
          <w:p w14:paraId="08F4C845" w14:textId="77777777" w:rsidR="00F90585" w:rsidRPr="00F90585" w:rsidRDefault="00F90585" w:rsidP="00F90585">
            <w:pPr>
              <w:numPr>
                <w:ilvl w:val="1"/>
                <w:numId w:val="19"/>
              </w:numPr>
              <w:spacing w:before="100" w:beforeAutospacing="1" w:after="100" w:afterAutospacing="1"/>
              <w:rPr>
                <w:rFonts w:ascii="Verdana" w:eastAsia="Times New Roman" w:hAnsi="Verdana" w:cs="Arial"/>
                <w:lang w:eastAsia="es-CO"/>
              </w:rPr>
            </w:pPr>
            <w:r w:rsidRPr="00F90585">
              <w:rPr>
                <w:rFonts w:ascii="Verdana" w:eastAsia="Times New Roman" w:hAnsi="Verdana" w:cs="Arial"/>
                <w:b/>
                <w:bCs/>
                <w:lang w:eastAsia="es-CO"/>
              </w:rPr>
              <w:lastRenderedPageBreak/>
              <w:t xml:space="preserve">As </w:t>
            </w:r>
            <w:proofErr w:type="spellStart"/>
            <w:r w:rsidRPr="00F90585">
              <w:rPr>
                <w:rFonts w:ascii="Verdana" w:eastAsia="Times New Roman" w:hAnsi="Verdana" w:cs="Arial"/>
                <w:b/>
                <w:bCs/>
                <w:lang w:eastAsia="es-CO"/>
              </w:rPr>
              <w:t>is</w:t>
            </w:r>
            <w:proofErr w:type="spellEnd"/>
            <w:r w:rsidRPr="00F90585">
              <w:rPr>
                <w:rFonts w:ascii="Verdana" w:eastAsia="Times New Roman" w:hAnsi="Verdana" w:cs="Arial"/>
                <w:lang w:eastAsia="es-CO"/>
              </w:rPr>
              <w:t xml:space="preserve">: El equipo tuvo un avance del 10%, con un </w:t>
            </w:r>
            <w:proofErr w:type="spellStart"/>
            <w:r w:rsidRPr="00F90585">
              <w:rPr>
                <w:rFonts w:ascii="Verdana" w:eastAsia="Times New Roman" w:hAnsi="Verdana" w:cs="Arial"/>
                <w:lang w:eastAsia="es-CO"/>
              </w:rPr>
              <w:t>burndown</w:t>
            </w:r>
            <w:proofErr w:type="spellEnd"/>
            <w:r w:rsidRPr="00F90585">
              <w:rPr>
                <w:rFonts w:ascii="Verdana" w:eastAsia="Times New Roman" w:hAnsi="Verdana" w:cs="Arial"/>
                <w:lang w:eastAsia="es-CO"/>
              </w:rPr>
              <w:t xml:space="preserve"> negativo de -1 y la adición de 29 HU, reflejando una dificultad en completar el trabajo planificado.</w:t>
            </w:r>
          </w:p>
          <w:p w14:paraId="31B3AAFA" w14:textId="77777777" w:rsidR="00F90585" w:rsidRPr="00F90585" w:rsidRDefault="00F90585" w:rsidP="00F90585">
            <w:pPr>
              <w:numPr>
                <w:ilvl w:val="1"/>
                <w:numId w:val="19"/>
              </w:numPr>
              <w:spacing w:before="100" w:beforeAutospacing="1" w:after="100" w:afterAutospacing="1"/>
              <w:rPr>
                <w:rFonts w:ascii="Verdana" w:eastAsia="Times New Roman" w:hAnsi="Verdana" w:cs="Arial"/>
                <w:lang w:eastAsia="es-CO"/>
              </w:rPr>
            </w:pPr>
            <w:proofErr w:type="spellStart"/>
            <w:r w:rsidRPr="00F90585">
              <w:rPr>
                <w:rFonts w:ascii="Verdana" w:eastAsia="Times New Roman" w:hAnsi="Verdana" w:cs="Arial"/>
                <w:b/>
                <w:bCs/>
                <w:lang w:eastAsia="es-CO"/>
              </w:rPr>
              <w:t>To</w:t>
            </w:r>
            <w:proofErr w:type="spellEnd"/>
            <w:r w:rsidRPr="00F90585">
              <w:rPr>
                <w:rFonts w:ascii="Verdana" w:eastAsia="Times New Roman" w:hAnsi="Verdana" w:cs="Arial"/>
                <w:b/>
                <w:bCs/>
                <w:lang w:eastAsia="es-CO"/>
              </w:rPr>
              <w:t xml:space="preserve"> be</w:t>
            </w:r>
            <w:r w:rsidRPr="00F90585">
              <w:rPr>
                <w:rFonts w:ascii="Verdana" w:eastAsia="Times New Roman" w:hAnsi="Verdana" w:cs="Arial"/>
                <w:lang w:eastAsia="es-CO"/>
              </w:rPr>
              <w:t>: Un sprint con mayor porcentaje de finalización, donde las HU estén claramente definidas desde el inicio y no se incremente significativamente el alcance durante el sprint.</w:t>
            </w:r>
          </w:p>
          <w:p w14:paraId="54B2FD3B" w14:textId="77777777" w:rsidR="00F90585" w:rsidRPr="00F90585" w:rsidRDefault="00F90585" w:rsidP="00F90585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Verdana" w:eastAsia="Times New Roman" w:hAnsi="Verdana" w:cs="Arial"/>
                <w:lang w:eastAsia="es-CO"/>
              </w:rPr>
            </w:pPr>
            <w:r w:rsidRPr="00F90585">
              <w:rPr>
                <w:rFonts w:ascii="Verdana" w:eastAsia="Times New Roman" w:hAnsi="Verdana" w:cs="Arial"/>
                <w:b/>
                <w:bCs/>
                <w:lang w:eastAsia="es-CO"/>
              </w:rPr>
              <w:t>Evaluación de Eficacia y Eficiencia</w:t>
            </w:r>
            <w:r w:rsidRPr="00F90585">
              <w:rPr>
                <w:rFonts w:ascii="Verdana" w:eastAsia="Times New Roman" w:hAnsi="Verdana" w:cs="Arial"/>
                <w:lang w:eastAsia="es-CO"/>
              </w:rPr>
              <w:t>:</w:t>
            </w:r>
          </w:p>
          <w:p w14:paraId="71A9940D" w14:textId="77777777" w:rsidR="00F90585" w:rsidRPr="00F90585" w:rsidRDefault="00F90585" w:rsidP="00F90585">
            <w:pPr>
              <w:numPr>
                <w:ilvl w:val="1"/>
                <w:numId w:val="19"/>
              </w:numPr>
              <w:spacing w:before="100" w:beforeAutospacing="1" w:after="100" w:afterAutospacing="1"/>
              <w:rPr>
                <w:rFonts w:ascii="Verdana" w:eastAsia="Times New Roman" w:hAnsi="Verdana" w:cs="Arial"/>
                <w:lang w:eastAsia="es-CO"/>
              </w:rPr>
            </w:pPr>
            <w:r w:rsidRPr="00F90585">
              <w:rPr>
                <w:rFonts w:ascii="Verdana" w:eastAsia="Times New Roman" w:hAnsi="Verdana" w:cs="Arial"/>
                <w:lang w:eastAsia="es-CO"/>
              </w:rPr>
              <w:t>La eficacia fue baja, ya que solo el 10% del trabajo planificado se completó.</w:t>
            </w:r>
          </w:p>
          <w:p w14:paraId="11A1ABD7" w14:textId="77777777" w:rsidR="00F90585" w:rsidRPr="00F90585" w:rsidRDefault="00F90585" w:rsidP="00F90585">
            <w:pPr>
              <w:numPr>
                <w:ilvl w:val="1"/>
                <w:numId w:val="19"/>
              </w:numPr>
              <w:spacing w:before="100" w:beforeAutospacing="1" w:after="100" w:afterAutospacing="1"/>
              <w:rPr>
                <w:rFonts w:ascii="Verdana" w:eastAsia="Times New Roman" w:hAnsi="Verdana" w:cs="Arial"/>
                <w:lang w:eastAsia="es-CO"/>
              </w:rPr>
            </w:pPr>
            <w:r w:rsidRPr="00F90585">
              <w:rPr>
                <w:rFonts w:ascii="Verdana" w:eastAsia="Times New Roman" w:hAnsi="Verdana" w:cs="Arial"/>
                <w:lang w:eastAsia="es-CO"/>
              </w:rPr>
              <w:t xml:space="preserve">La eficiencia también fue afectada, como muestra el promedio de </w:t>
            </w:r>
            <w:proofErr w:type="spellStart"/>
            <w:r w:rsidRPr="00F90585">
              <w:rPr>
                <w:rFonts w:ascii="Verdana" w:eastAsia="Times New Roman" w:hAnsi="Verdana" w:cs="Arial"/>
                <w:lang w:eastAsia="es-CO"/>
              </w:rPr>
              <w:t>burndown</w:t>
            </w:r>
            <w:proofErr w:type="spellEnd"/>
            <w:r w:rsidRPr="00F90585">
              <w:rPr>
                <w:rFonts w:ascii="Verdana" w:eastAsia="Times New Roman" w:hAnsi="Verdana" w:cs="Arial"/>
                <w:lang w:eastAsia="es-CO"/>
              </w:rPr>
              <w:t xml:space="preserve"> negativo, indicando una dificultad para reducir el trabajo pendiente.</w:t>
            </w:r>
          </w:p>
          <w:p w14:paraId="024A06FD" w14:textId="77777777" w:rsidR="00F90585" w:rsidRPr="00F90585" w:rsidRDefault="00F90585" w:rsidP="00F90585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Verdana" w:eastAsia="Times New Roman" w:hAnsi="Verdana" w:cs="Arial"/>
                <w:lang w:eastAsia="es-CO"/>
              </w:rPr>
            </w:pPr>
            <w:r w:rsidRPr="00F90585">
              <w:rPr>
                <w:rFonts w:ascii="Verdana" w:eastAsia="Times New Roman" w:hAnsi="Verdana" w:cs="Arial"/>
                <w:b/>
                <w:bCs/>
                <w:lang w:eastAsia="es-CO"/>
              </w:rPr>
              <w:t>Identificación de Brechas y Oportunidades de Mejora</w:t>
            </w:r>
            <w:r w:rsidRPr="00F90585">
              <w:rPr>
                <w:rFonts w:ascii="Verdana" w:eastAsia="Times New Roman" w:hAnsi="Verdana" w:cs="Arial"/>
                <w:lang w:eastAsia="es-CO"/>
              </w:rPr>
              <w:t>:</w:t>
            </w:r>
          </w:p>
          <w:p w14:paraId="6CFACE02" w14:textId="77777777" w:rsidR="00F90585" w:rsidRPr="00F90585" w:rsidRDefault="00F90585" w:rsidP="00F90585">
            <w:pPr>
              <w:numPr>
                <w:ilvl w:val="1"/>
                <w:numId w:val="19"/>
              </w:numPr>
              <w:spacing w:before="100" w:beforeAutospacing="1" w:after="100" w:afterAutospacing="1"/>
              <w:rPr>
                <w:rFonts w:ascii="Verdana" w:eastAsia="Times New Roman" w:hAnsi="Verdana" w:cs="Arial"/>
                <w:lang w:eastAsia="es-CO"/>
              </w:rPr>
            </w:pPr>
            <w:r w:rsidRPr="00F90585">
              <w:rPr>
                <w:rFonts w:ascii="Verdana" w:eastAsia="Times New Roman" w:hAnsi="Verdana" w:cs="Arial"/>
                <w:b/>
                <w:bCs/>
                <w:lang w:eastAsia="es-CO"/>
              </w:rPr>
              <w:t>Brechas</w:t>
            </w:r>
            <w:r w:rsidRPr="00F90585">
              <w:rPr>
                <w:rFonts w:ascii="Verdana" w:eastAsia="Times New Roman" w:hAnsi="Verdana" w:cs="Arial"/>
                <w:lang w:eastAsia="es-CO"/>
              </w:rPr>
              <w:t>: Falta de definición clara de las HU desde el inicio del sprint, falta de actualización constante de las tareas en la plataforma, y adiciones de alcance durante el sprint.</w:t>
            </w:r>
          </w:p>
          <w:p w14:paraId="42B58007" w14:textId="252BC41D" w:rsidR="003C377B" w:rsidRPr="00F90585" w:rsidRDefault="00F90585" w:rsidP="00F90585">
            <w:pPr>
              <w:numPr>
                <w:ilvl w:val="1"/>
                <w:numId w:val="19"/>
              </w:numPr>
              <w:spacing w:before="100" w:beforeAutospacing="1" w:after="100" w:afterAutospacing="1"/>
              <w:rPr>
                <w:rFonts w:ascii="Verdana" w:eastAsia="Times New Roman" w:hAnsi="Verdana" w:cs="Arial"/>
                <w:lang w:eastAsia="es-CO"/>
              </w:rPr>
            </w:pPr>
            <w:r w:rsidRPr="00F90585">
              <w:rPr>
                <w:rFonts w:ascii="Verdana" w:eastAsia="Times New Roman" w:hAnsi="Verdana" w:cs="Arial"/>
                <w:b/>
                <w:bCs/>
                <w:lang w:eastAsia="es-CO"/>
              </w:rPr>
              <w:t>Oportunidades de Mejora</w:t>
            </w:r>
            <w:r w:rsidRPr="00F90585">
              <w:rPr>
                <w:rFonts w:ascii="Verdana" w:eastAsia="Times New Roman" w:hAnsi="Verdana" w:cs="Arial"/>
                <w:lang w:eastAsia="es-CO"/>
              </w:rPr>
              <w:t>: Mejorar la planificación de las HU, realizar capacitaciones continuas en metodología ágil, y fomentar la actualización proactiva de las tareas.</w:t>
            </w:r>
          </w:p>
          <w:p w14:paraId="235573F6" w14:textId="55374A6E" w:rsidR="003C377B" w:rsidRPr="00F90585" w:rsidRDefault="003C377B" w:rsidP="003C377B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</w:tc>
      </w:tr>
      <w:tr w:rsidR="00B353A8" w:rsidRPr="001457D7" w14:paraId="300BCCDA" w14:textId="77777777" w:rsidTr="001457D7">
        <w:tc>
          <w:tcPr>
            <w:tcW w:w="8828" w:type="dxa"/>
          </w:tcPr>
          <w:p w14:paraId="117AE1B8" w14:textId="2BC918F0" w:rsidR="003C377B" w:rsidRPr="00F90585" w:rsidRDefault="003C377B" w:rsidP="003C377B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Verdana" w:hAnsi="Verdana"/>
                <w:b/>
                <w:bCs/>
              </w:rPr>
            </w:pPr>
            <w:r w:rsidRPr="00F90585">
              <w:rPr>
                <w:rFonts w:ascii="Verdana" w:hAnsi="Verdana"/>
                <w:b/>
                <w:bCs/>
              </w:rPr>
              <w:lastRenderedPageBreak/>
              <w:t>Recomendaciones</w:t>
            </w:r>
          </w:p>
          <w:p w14:paraId="20381EC1" w14:textId="77777777" w:rsidR="00FE31B3" w:rsidRPr="00F90585" w:rsidRDefault="00FE31B3" w:rsidP="00FE31B3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05B23ABD" w14:textId="29741C9C" w:rsidR="00F90585" w:rsidRPr="00F90585" w:rsidRDefault="00F90585" w:rsidP="00F90585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90585">
              <w:rPr>
                <w:rFonts w:ascii="Verdana" w:eastAsia="Times New Roman" w:hAnsi="Verdana" w:cs="Times New Roman"/>
                <w:b/>
                <w:bCs/>
                <w:lang w:eastAsia="es-CO"/>
              </w:rPr>
              <w:t>Mejorar la Claridad y Definición de las Historias de Usuario (HU) desde el Inicio del Sprint</w:t>
            </w:r>
            <w:r w:rsidRPr="00F90585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21840628" w14:textId="77777777" w:rsidR="00F90585" w:rsidRPr="00F90585" w:rsidRDefault="00F90585" w:rsidP="00F90585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90585">
              <w:rPr>
                <w:rFonts w:ascii="Verdana" w:eastAsia="Times New Roman" w:hAnsi="Verdana" w:cs="Times New Roman"/>
                <w:lang w:eastAsia="es-CO"/>
              </w:rPr>
              <w:t xml:space="preserve">Implementar una "Definition </w:t>
            </w:r>
            <w:proofErr w:type="spellStart"/>
            <w:r w:rsidRPr="00F90585">
              <w:rPr>
                <w:rFonts w:ascii="Verdana" w:eastAsia="Times New Roman" w:hAnsi="Verdana" w:cs="Times New Roman"/>
                <w:lang w:eastAsia="es-CO"/>
              </w:rPr>
              <w:t>of</w:t>
            </w:r>
            <w:proofErr w:type="spellEnd"/>
            <w:r w:rsidRPr="00F90585">
              <w:rPr>
                <w:rFonts w:ascii="Verdana" w:eastAsia="Times New Roman" w:hAnsi="Verdana" w:cs="Times New Roman"/>
                <w:lang w:eastAsia="es-CO"/>
              </w:rPr>
              <w:t xml:space="preserve"> </w:t>
            </w:r>
            <w:proofErr w:type="spellStart"/>
            <w:r w:rsidRPr="00F90585">
              <w:rPr>
                <w:rFonts w:ascii="Verdana" w:eastAsia="Times New Roman" w:hAnsi="Verdana" w:cs="Times New Roman"/>
                <w:lang w:eastAsia="es-CO"/>
              </w:rPr>
              <w:t>Ready</w:t>
            </w:r>
            <w:proofErr w:type="spellEnd"/>
            <w:r w:rsidRPr="00F90585">
              <w:rPr>
                <w:rFonts w:ascii="Verdana" w:eastAsia="Times New Roman" w:hAnsi="Verdana" w:cs="Times New Roman"/>
                <w:lang w:eastAsia="es-CO"/>
              </w:rPr>
              <w:t>" para asegurar que las HU estén listas para entrar en el sprint.</w:t>
            </w:r>
          </w:p>
          <w:p w14:paraId="60ECE76C" w14:textId="77777777" w:rsidR="00F90585" w:rsidRPr="00F90585" w:rsidRDefault="00F90585" w:rsidP="00F90585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90585">
              <w:rPr>
                <w:rFonts w:ascii="Verdana" w:eastAsia="Times New Roman" w:hAnsi="Verdana" w:cs="Times New Roman"/>
                <w:lang w:eastAsia="es-CO"/>
              </w:rPr>
              <w:t>Realizar sesiones de refinamiento de backlog más frecuentes.</w:t>
            </w:r>
          </w:p>
          <w:p w14:paraId="7B771198" w14:textId="33F186C6" w:rsidR="00F90585" w:rsidRPr="00F90585" w:rsidRDefault="00F90585" w:rsidP="00F90585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90585">
              <w:rPr>
                <w:rFonts w:ascii="Verdana" w:eastAsia="Times New Roman" w:hAnsi="Verdana" w:cs="Times New Roman"/>
                <w:b/>
                <w:bCs/>
                <w:lang w:eastAsia="es-CO"/>
              </w:rPr>
              <w:t>Fomentar la Actualización Continua de las Tareas y HU</w:t>
            </w:r>
            <w:r w:rsidRPr="00F90585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21EADB9F" w14:textId="77777777" w:rsidR="00F90585" w:rsidRPr="00F90585" w:rsidRDefault="00F90585" w:rsidP="00F90585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90585">
              <w:rPr>
                <w:rFonts w:ascii="Verdana" w:eastAsia="Times New Roman" w:hAnsi="Verdana" w:cs="Times New Roman"/>
                <w:lang w:eastAsia="es-CO"/>
              </w:rPr>
              <w:t xml:space="preserve">Introducir </w:t>
            </w:r>
            <w:proofErr w:type="spellStart"/>
            <w:r w:rsidRPr="00F90585">
              <w:rPr>
                <w:rFonts w:ascii="Verdana" w:eastAsia="Times New Roman" w:hAnsi="Verdana" w:cs="Times New Roman"/>
                <w:lang w:eastAsia="es-CO"/>
              </w:rPr>
              <w:t>checkpoints</w:t>
            </w:r>
            <w:proofErr w:type="spellEnd"/>
            <w:r w:rsidRPr="00F90585">
              <w:rPr>
                <w:rFonts w:ascii="Verdana" w:eastAsia="Times New Roman" w:hAnsi="Verdana" w:cs="Times New Roman"/>
                <w:lang w:eastAsia="es-CO"/>
              </w:rPr>
              <w:t xml:space="preserve"> intermedios para revisar y actualizar el estado de las tareas.</w:t>
            </w:r>
          </w:p>
          <w:p w14:paraId="49F82FB6" w14:textId="07D1BCC5" w:rsidR="00F90585" w:rsidRPr="00F90585" w:rsidRDefault="00F90585" w:rsidP="00F90585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90585">
              <w:rPr>
                <w:rFonts w:ascii="Verdana" w:eastAsia="Times New Roman" w:hAnsi="Verdana" w:cs="Times New Roman"/>
                <w:b/>
                <w:bCs/>
                <w:lang w:eastAsia="es-CO"/>
              </w:rPr>
              <w:t>Capacitación y Adaptación Continua en la Metodología Ágil</w:t>
            </w:r>
            <w:r w:rsidRPr="00F90585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514B47DC" w14:textId="77777777" w:rsidR="00F90585" w:rsidRPr="00F90585" w:rsidRDefault="00F90585" w:rsidP="00F90585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90585">
              <w:rPr>
                <w:rFonts w:ascii="Verdana" w:eastAsia="Times New Roman" w:hAnsi="Verdana" w:cs="Times New Roman"/>
                <w:lang w:eastAsia="es-CO"/>
              </w:rPr>
              <w:t>Organizar talleres adicionales sobre el uso de la plataforma Azure DevOps y la definición de HU.</w:t>
            </w:r>
          </w:p>
          <w:p w14:paraId="5010AE98" w14:textId="675A81CD" w:rsidR="00F90585" w:rsidRPr="00F90585" w:rsidRDefault="00F90585" w:rsidP="00F90585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90585">
              <w:rPr>
                <w:rFonts w:ascii="Verdana" w:eastAsia="Times New Roman" w:hAnsi="Verdana" w:cs="Times New Roman"/>
                <w:b/>
                <w:bCs/>
                <w:lang w:eastAsia="es-CO"/>
              </w:rPr>
              <w:t>Identificación y Gestión Proactiva de Impedimentos</w:t>
            </w:r>
            <w:r w:rsidRPr="00F90585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2B06D7BC" w14:textId="77777777" w:rsidR="00F90585" w:rsidRPr="00F90585" w:rsidRDefault="00F90585" w:rsidP="00F90585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90585">
              <w:rPr>
                <w:rFonts w:ascii="Verdana" w:eastAsia="Times New Roman" w:hAnsi="Verdana" w:cs="Times New Roman"/>
                <w:lang w:eastAsia="es-CO"/>
              </w:rPr>
              <w:t>Crear un registro de impedimentos y revisar su resolución en cada retrospectiva.</w:t>
            </w:r>
          </w:p>
          <w:p w14:paraId="408F0AF5" w14:textId="112FAE32" w:rsidR="00F90585" w:rsidRPr="00F90585" w:rsidRDefault="00F90585" w:rsidP="00F90585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90585">
              <w:rPr>
                <w:rFonts w:ascii="Verdana" w:eastAsia="Times New Roman" w:hAnsi="Verdana" w:cs="Times New Roman"/>
                <w:b/>
                <w:bCs/>
                <w:lang w:eastAsia="es-CO"/>
              </w:rPr>
              <w:lastRenderedPageBreak/>
              <w:t>Mejora Continua del Proceso de Gestión de Cambios</w:t>
            </w:r>
            <w:r w:rsidRPr="00F90585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4AA433AB" w14:textId="77777777" w:rsidR="00F90585" w:rsidRPr="00F90585" w:rsidRDefault="00F90585" w:rsidP="00F90585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90585">
              <w:rPr>
                <w:rFonts w:ascii="Verdana" w:eastAsia="Times New Roman" w:hAnsi="Verdana" w:cs="Times New Roman"/>
                <w:lang w:eastAsia="es-CO"/>
              </w:rPr>
              <w:t>Establecer un protocolo claro para la incorporación de nuevas HU durante el sprint.</w:t>
            </w:r>
          </w:p>
          <w:p w14:paraId="185EF8B9" w14:textId="00B48056" w:rsidR="00F90585" w:rsidRPr="00F90585" w:rsidRDefault="00F90585" w:rsidP="00F90585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90585">
              <w:rPr>
                <w:rFonts w:ascii="Verdana" w:eastAsia="Times New Roman" w:hAnsi="Verdana" w:cs="Times New Roman"/>
                <w:b/>
                <w:bCs/>
                <w:lang w:eastAsia="es-CO"/>
              </w:rPr>
              <w:t>Promover la Comunicación y la Colaboración Eficaz dentro del Equipo</w:t>
            </w:r>
            <w:r w:rsidRPr="00F90585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0E787D45" w14:textId="77777777" w:rsidR="00F90585" w:rsidRPr="00F90585" w:rsidRDefault="00F90585" w:rsidP="00F90585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90585">
              <w:rPr>
                <w:rFonts w:ascii="Verdana" w:eastAsia="Times New Roman" w:hAnsi="Verdana" w:cs="Times New Roman"/>
                <w:lang w:eastAsia="es-CO"/>
              </w:rPr>
              <w:t>Fomentar un entorno colaborativo con reuniones regulares y canales de comunicación abiertos.</w:t>
            </w:r>
          </w:p>
          <w:p w14:paraId="3F6A6C0D" w14:textId="07DC3FD3" w:rsidR="00F90585" w:rsidRPr="00F90585" w:rsidRDefault="00F90585" w:rsidP="00F90585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90585">
              <w:rPr>
                <w:rFonts w:ascii="Verdana" w:eastAsia="Times New Roman" w:hAnsi="Verdana" w:cs="Times New Roman"/>
                <w:b/>
                <w:bCs/>
                <w:lang w:eastAsia="es-CO"/>
              </w:rPr>
              <w:t>Refinar el Proceso de Planificación y Estimación de Tareas</w:t>
            </w:r>
            <w:r w:rsidRPr="00F90585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4E265806" w14:textId="2F69A01F" w:rsidR="00B353A8" w:rsidRPr="00F90585" w:rsidRDefault="00F90585" w:rsidP="00F90585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90585">
              <w:rPr>
                <w:rFonts w:ascii="Verdana" w:eastAsia="Times New Roman" w:hAnsi="Verdana" w:cs="Times New Roman"/>
                <w:lang w:eastAsia="es-CO"/>
              </w:rPr>
              <w:t>Recalibrar las estimaciones según la capacidad real del equipo y los resultados anteriores.</w:t>
            </w:r>
          </w:p>
        </w:tc>
      </w:tr>
      <w:tr w:rsidR="003C377B" w:rsidRPr="001457D7" w14:paraId="56B9D689" w14:textId="77777777" w:rsidTr="001457D7">
        <w:tc>
          <w:tcPr>
            <w:tcW w:w="8828" w:type="dxa"/>
          </w:tcPr>
          <w:p w14:paraId="5956A7BB" w14:textId="78DD2152" w:rsidR="003C377B" w:rsidRDefault="003C377B" w:rsidP="003C377B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lastRenderedPageBreak/>
              <w:t>Conclusión</w:t>
            </w:r>
          </w:p>
          <w:p w14:paraId="4598866E" w14:textId="77777777" w:rsidR="00FE31B3" w:rsidRDefault="00FE31B3" w:rsidP="00FE31B3">
            <w:pPr>
              <w:pStyle w:val="Prrafodelista"/>
              <w:jc w:val="both"/>
              <w:rPr>
                <w:rFonts w:ascii="Verdana" w:hAnsi="Verdana"/>
                <w:b/>
                <w:bCs/>
              </w:rPr>
            </w:pPr>
          </w:p>
          <w:p w14:paraId="5D13ABFC" w14:textId="1E6EC8BE" w:rsidR="003C377B" w:rsidRPr="00F90585" w:rsidRDefault="00F90585" w:rsidP="00F90585">
            <w:pPr>
              <w:spacing w:line="278" w:lineRule="auto"/>
              <w:jc w:val="both"/>
              <w:rPr>
                <w:rFonts w:ascii="Verdana" w:hAnsi="Verdana"/>
              </w:rPr>
            </w:pPr>
            <w:r w:rsidRPr="00F90585">
              <w:rPr>
                <w:rFonts w:ascii="Verdana" w:hAnsi="Verdana"/>
              </w:rPr>
              <w:t xml:space="preserve">El Sprint 2 ha revelado valiosas lecciones en la implementación de la metodología ágil y la gestión de tareas. Aunque el bajo porcentaje de finalización y el </w:t>
            </w:r>
            <w:proofErr w:type="spellStart"/>
            <w:r w:rsidRPr="00F90585">
              <w:rPr>
                <w:rFonts w:ascii="Verdana" w:hAnsi="Verdana"/>
              </w:rPr>
              <w:t>burndown</w:t>
            </w:r>
            <w:proofErr w:type="spellEnd"/>
            <w:r w:rsidRPr="00F90585">
              <w:rPr>
                <w:rFonts w:ascii="Verdana" w:hAnsi="Verdana"/>
              </w:rPr>
              <w:t xml:space="preserve"> negativo reflejan desafíos, estos son esperables en etapas iniciales de adopción de Scrum. Implementar las recomendaciones ayudará a mejorar la planificación, ejecución y seguimiento de </w:t>
            </w:r>
            <w:proofErr w:type="spellStart"/>
            <w:r w:rsidRPr="00F90585">
              <w:rPr>
                <w:rFonts w:ascii="Verdana" w:hAnsi="Verdana"/>
              </w:rPr>
              <w:t>sprints</w:t>
            </w:r>
            <w:proofErr w:type="spellEnd"/>
            <w:r w:rsidRPr="00F90585">
              <w:rPr>
                <w:rFonts w:ascii="Verdana" w:hAnsi="Verdana"/>
              </w:rPr>
              <w:t xml:space="preserve"> futuros, promoviendo una cultura de mejora continua en el equipo.</w:t>
            </w:r>
          </w:p>
        </w:tc>
      </w:tr>
      <w:tr w:rsidR="00B353A8" w:rsidRPr="00F90585" w14:paraId="0C4823AD" w14:textId="77777777" w:rsidTr="001457D7">
        <w:tc>
          <w:tcPr>
            <w:tcW w:w="8828" w:type="dxa"/>
          </w:tcPr>
          <w:p w14:paraId="3A5EF5CE" w14:textId="4E842B1B" w:rsidR="00B353A8" w:rsidRDefault="00B353A8" w:rsidP="00FE31B3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Verdana" w:hAnsi="Verdana"/>
                <w:b/>
                <w:bCs/>
              </w:rPr>
            </w:pPr>
            <w:r w:rsidRPr="00FE31B3">
              <w:rPr>
                <w:rFonts w:ascii="Verdana" w:hAnsi="Verdana"/>
                <w:b/>
                <w:bCs/>
              </w:rPr>
              <w:t>Anexos</w:t>
            </w:r>
          </w:p>
          <w:p w14:paraId="4D8D4ECB" w14:textId="275C9F2B" w:rsidR="00FE31B3" w:rsidRPr="00FE31B3" w:rsidRDefault="00FE31B3" w:rsidP="00FE31B3">
            <w:pPr>
              <w:pStyle w:val="Prrafodelista"/>
              <w:jc w:val="both"/>
              <w:rPr>
                <w:rFonts w:ascii="Verdana" w:hAnsi="Verdana"/>
                <w:b/>
                <w:bCs/>
              </w:rPr>
            </w:pPr>
          </w:p>
          <w:p w14:paraId="7433190E" w14:textId="77777777" w:rsidR="00F90585" w:rsidRDefault="00F90585" w:rsidP="00F90585">
            <w:pPr>
              <w:numPr>
                <w:ilvl w:val="0"/>
                <w:numId w:val="11"/>
              </w:numPr>
              <w:spacing w:line="278" w:lineRule="auto"/>
              <w:jc w:val="both"/>
              <w:rPr>
                <w:rFonts w:ascii="Verdana" w:hAnsi="Verdana"/>
                <w:lang w:val="en-US"/>
              </w:rPr>
            </w:pPr>
            <w:r w:rsidRPr="00F90585">
              <w:rPr>
                <w:rFonts w:ascii="Verdana" w:hAnsi="Verdana"/>
                <w:lang w:val="en-US"/>
              </w:rPr>
              <w:t>Gráfica Burndown chart del Sprint 2</w:t>
            </w:r>
            <w:r>
              <w:rPr>
                <w:rFonts w:ascii="Verdana" w:hAnsi="Verdana"/>
                <w:lang w:val="en-US"/>
              </w:rPr>
              <w:t>:</w:t>
            </w:r>
          </w:p>
          <w:p w14:paraId="4B1F9025" w14:textId="77777777" w:rsidR="00F90585" w:rsidRDefault="00F90585" w:rsidP="00F90585">
            <w:pPr>
              <w:spacing w:line="278" w:lineRule="auto"/>
              <w:jc w:val="both"/>
              <w:rPr>
                <w:rFonts w:ascii="Verdana" w:hAnsi="Verdana"/>
                <w:lang w:val="en-US"/>
              </w:rPr>
            </w:pPr>
          </w:p>
          <w:p w14:paraId="6E1BFA8B" w14:textId="77777777" w:rsidR="00F90585" w:rsidRDefault="00F90585" w:rsidP="00F90585">
            <w:pPr>
              <w:spacing w:line="278" w:lineRule="auto"/>
              <w:jc w:val="both"/>
              <w:rPr>
                <w:rFonts w:ascii="Verdana" w:hAnsi="Verdana"/>
                <w:lang w:val="en-US"/>
              </w:rPr>
            </w:pPr>
            <w:r w:rsidRPr="00F90585">
              <w:rPr>
                <w:rFonts w:ascii="Verdana" w:hAnsi="Verdana"/>
                <w:noProof/>
                <w:lang w:val="en-US"/>
              </w:rPr>
              <w:lastRenderedPageBreak/>
              <w:drawing>
                <wp:inline distT="0" distB="0" distL="0" distR="0" wp14:anchorId="61EC4E96" wp14:editId="568DB4D2">
                  <wp:extent cx="5227274" cy="3924300"/>
                  <wp:effectExtent l="0" t="0" r="0" b="0"/>
                  <wp:docPr id="200091857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091857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1618" cy="39275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E8CD66" w14:textId="77777777" w:rsidR="00F90585" w:rsidRDefault="00F90585" w:rsidP="00F90585">
            <w:pPr>
              <w:spacing w:line="278" w:lineRule="auto"/>
              <w:jc w:val="both"/>
              <w:rPr>
                <w:rFonts w:ascii="Verdana" w:hAnsi="Verdana"/>
                <w:lang w:val="en-US"/>
              </w:rPr>
            </w:pPr>
          </w:p>
          <w:p w14:paraId="30DC3E20" w14:textId="45C6425A" w:rsidR="00F90585" w:rsidRPr="00F90585" w:rsidRDefault="00F90585" w:rsidP="00F90585">
            <w:pPr>
              <w:spacing w:line="278" w:lineRule="auto"/>
              <w:jc w:val="both"/>
              <w:rPr>
                <w:rFonts w:ascii="Verdana" w:hAnsi="Verdana"/>
                <w:lang w:val="en-US"/>
              </w:rPr>
            </w:pPr>
          </w:p>
        </w:tc>
      </w:tr>
    </w:tbl>
    <w:p w14:paraId="468D535A" w14:textId="77777777" w:rsidR="001457D7" w:rsidRPr="00F90585" w:rsidRDefault="001457D7">
      <w:pPr>
        <w:rPr>
          <w:rFonts w:ascii="Verdana" w:hAnsi="Verdana"/>
          <w:lang w:val="en-US"/>
        </w:rPr>
      </w:pPr>
    </w:p>
    <w:sectPr w:rsidR="001457D7" w:rsidRPr="00F90585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5FDC9" w14:textId="77777777" w:rsidR="00391A81" w:rsidRDefault="00391A81" w:rsidP="00452FEE">
      <w:pPr>
        <w:spacing w:after="0" w:line="240" w:lineRule="auto"/>
      </w:pPr>
      <w:r>
        <w:separator/>
      </w:r>
    </w:p>
  </w:endnote>
  <w:endnote w:type="continuationSeparator" w:id="0">
    <w:p w14:paraId="48B4C6BD" w14:textId="77777777" w:rsidR="00391A81" w:rsidRDefault="00391A81" w:rsidP="00452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8D819F" w14:textId="77777777" w:rsidR="00257750" w:rsidRDefault="00257750">
    <w:pPr>
      <w:pStyle w:val="Piedepgina"/>
    </w:pPr>
    <w:r>
      <w:rPr>
        <w:rFonts w:ascii="Arial Narrow" w:hAnsi="Arial Narrow"/>
        <w:noProof/>
        <w:sz w:val="18"/>
        <w:szCs w:val="18"/>
        <w:lang w:val="es-419" w:eastAsia="es-419"/>
      </w:rPr>
      <w:drawing>
        <wp:inline distT="0" distB="0" distL="0" distR="0" wp14:anchorId="42718BD8" wp14:editId="190EB596">
          <wp:extent cx="5612130" cy="694443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6944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D8649C" w14:textId="77777777" w:rsidR="00391A81" w:rsidRDefault="00391A81" w:rsidP="00452FEE">
      <w:pPr>
        <w:spacing w:after="0" w:line="240" w:lineRule="auto"/>
      </w:pPr>
      <w:r>
        <w:separator/>
      </w:r>
    </w:p>
  </w:footnote>
  <w:footnote w:type="continuationSeparator" w:id="0">
    <w:p w14:paraId="67ECA0B5" w14:textId="77777777" w:rsidR="00391A81" w:rsidRDefault="00391A81" w:rsidP="00452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76579" w14:textId="77777777" w:rsidR="00452FEE" w:rsidRDefault="00452FEE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51C6142F" wp14:editId="3701283D">
          <wp:simplePos x="0" y="0"/>
          <wp:positionH relativeFrom="column">
            <wp:posOffset>4635500</wp:posOffset>
          </wp:positionH>
          <wp:positionV relativeFrom="paragraph">
            <wp:posOffset>-254635</wp:posOffset>
          </wp:positionV>
          <wp:extent cx="1647825" cy="695960"/>
          <wp:effectExtent l="0" t="0" r="0" b="0"/>
          <wp:wrapSquare wrapText="bothSides" distT="0" distB="0" distL="114300" distR="114300"/>
          <wp:docPr id="64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47825" cy="6959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59CCA78" w14:textId="77777777" w:rsidR="00452FEE" w:rsidRDefault="00452FE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2D2078"/>
    <w:multiLevelType w:val="multilevel"/>
    <w:tmpl w:val="8B84A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A947C3"/>
    <w:multiLevelType w:val="hybridMultilevel"/>
    <w:tmpl w:val="7D8831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30027"/>
    <w:multiLevelType w:val="multilevel"/>
    <w:tmpl w:val="F60A9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D41090"/>
    <w:multiLevelType w:val="multilevel"/>
    <w:tmpl w:val="26747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6A334F"/>
    <w:multiLevelType w:val="multilevel"/>
    <w:tmpl w:val="397EE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D161DC"/>
    <w:multiLevelType w:val="multilevel"/>
    <w:tmpl w:val="F746C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A64752"/>
    <w:multiLevelType w:val="hybridMultilevel"/>
    <w:tmpl w:val="BBA63F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11FC3"/>
    <w:multiLevelType w:val="multilevel"/>
    <w:tmpl w:val="70920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C74195"/>
    <w:multiLevelType w:val="multilevel"/>
    <w:tmpl w:val="567A0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050211"/>
    <w:multiLevelType w:val="hybridMultilevel"/>
    <w:tmpl w:val="A0D8FDF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AD41B7"/>
    <w:multiLevelType w:val="multilevel"/>
    <w:tmpl w:val="7332E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574424"/>
    <w:multiLevelType w:val="hybridMultilevel"/>
    <w:tmpl w:val="B920A0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B71A1"/>
    <w:multiLevelType w:val="multilevel"/>
    <w:tmpl w:val="D5ACE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EF5FB4"/>
    <w:multiLevelType w:val="multilevel"/>
    <w:tmpl w:val="B3602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1B42B06"/>
    <w:multiLevelType w:val="multilevel"/>
    <w:tmpl w:val="A154B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A3060A"/>
    <w:multiLevelType w:val="multilevel"/>
    <w:tmpl w:val="CC986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233F71"/>
    <w:multiLevelType w:val="multilevel"/>
    <w:tmpl w:val="4810D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B52777"/>
    <w:multiLevelType w:val="multilevel"/>
    <w:tmpl w:val="9738D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0109EB"/>
    <w:multiLevelType w:val="hybridMultilevel"/>
    <w:tmpl w:val="FCBA19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85748A"/>
    <w:multiLevelType w:val="hybridMultilevel"/>
    <w:tmpl w:val="3E2ECFA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F812BBA"/>
    <w:multiLevelType w:val="multilevel"/>
    <w:tmpl w:val="57829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FD10FE9"/>
    <w:multiLevelType w:val="multilevel"/>
    <w:tmpl w:val="30B03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5318C2"/>
    <w:multiLevelType w:val="hybridMultilevel"/>
    <w:tmpl w:val="FCBA199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C36359"/>
    <w:multiLevelType w:val="hybridMultilevel"/>
    <w:tmpl w:val="0CC2F25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4B1A22"/>
    <w:multiLevelType w:val="multilevel"/>
    <w:tmpl w:val="5C941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06B059F"/>
    <w:multiLevelType w:val="multilevel"/>
    <w:tmpl w:val="BA665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A3178D"/>
    <w:multiLevelType w:val="hybridMultilevel"/>
    <w:tmpl w:val="74A8E0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FB178F"/>
    <w:multiLevelType w:val="multilevel"/>
    <w:tmpl w:val="1A300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E6D61BD"/>
    <w:multiLevelType w:val="multilevel"/>
    <w:tmpl w:val="D4648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6679494">
    <w:abstractNumId w:val="17"/>
  </w:num>
  <w:num w:numId="2" w16cid:durableId="1470244437">
    <w:abstractNumId w:val="9"/>
  </w:num>
  <w:num w:numId="3" w16cid:durableId="1046175848">
    <w:abstractNumId w:val="20"/>
  </w:num>
  <w:num w:numId="4" w16cid:durableId="2124028870">
    <w:abstractNumId w:val="14"/>
  </w:num>
  <w:num w:numId="5" w16cid:durableId="135487525">
    <w:abstractNumId w:val="7"/>
  </w:num>
  <w:num w:numId="6" w16cid:durableId="1070036438">
    <w:abstractNumId w:val="12"/>
  </w:num>
  <w:num w:numId="7" w16cid:durableId="318391197">
    <w:abstractNumId w:val="21"/>
  </w:num>
  <w:num w:numId="8" w16cid:durableId="928002616">
    <w:abstractNumId w:val="4"/>
  </w:num>
  <w:num w:numId="9" w16cid:durableId="731729776">
    <w:abstractNumId w:val="16"/>
  </w:num>
  <w:num w:numId="10" w16cid:durableId="167252849">
    <w:abstractNumId w:val="13"/>
  </w:num>
  <w:num w:numId="11" w16cid:durableId="139419124">
    <w:abstractNumId w:val="2"/>
  </w:num>
  <w:num w:numId="12" w16cid:durableId="1812207344">
    <w:abstractNumId w:val="6"/>
  </w:num>
  <w:num w:numId="13" w16cid:durableId="903099221">
    <w:abstractNumId w:val="26"/>
  </w:num>
  <w:num w:numId="14" w16cid:durableId="1936204070">
    <w:abstractNumId w:val="23"/>
  </w:num>
  <w:num w:numId="15" w16cid:durableId="996305552">
    <w:abstractNumId w:val="22"/>
  </w:num>
  <w:num w:numId="16" w16cid:durableId="1441878862">
    <w:abstractNumId w:val="27"/>
  </w:num>
  <w:num w:numId="17" w16cid:durableId="1788770625">
    <w:abstractNumId w:val="5"/>
  </w:num>
  <w:num w:numId="18" w16cid:durableId="138035996">
    <w:abstractNumId w:val="19"/>
  </w:num>
  <w:num w:numId="19" w16cid:durableId="965506047">
    <w:abstractNumId w:val="11"/>
  </w:num>
  <w:num w:numId="20" w16cid:durableId="668144859">
    <w:abstractNumId w:val="18"/>
  </w:num>
  <w:num w:numId="21" w16cid:durableId="1100376057">
    <w:abstractNumId w:val="1"/>
  </w:num>
  <w:num w:numId="22" w16cid:durableId="1356535917">
    <w:abstractNumId w:val="24"/>
  </w:num>
  <w:num w:numId="23" w16cid:durableId="414328996">
    <w:abstractNumId w:val="0"/>
  </w:num>
  <w:num w:numId="24" w16cid:durableId="2130002763">
    <w:abstractNumId w:val="15"/>
  </w:num>
  <w:num w:numId="25" w16cid:durableId="761149886">
    <w:abstractNumId w:val="10"/>
  </w:num>
  <w:num w:numId="26" w16cid:durableId="426922292">
    <w:abstractNumId w:val="28"/>
  </w:num>
  <w:num w:numId="27" w16cid:durableId="553123970">
    <w:abstractNumId w:val="25"/>
  </w:num>
  <w:num w:numId="28" w16cid:durableId="841430543">
    <w:abstractNumId w:val="8"/>
  </w:num>
  <w:num w:numId="29" w16cid:durableId="17602506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FEE"/>
    <w:rsid w:val="00081EA6"/>
    <w:rsid w:val="00133932"/>
    <w:rsid w:val="001457D7"/>
    <w:rsid w:val="00197F44"/>
    <w:rsid w:val="001A0BF3"/>
    <w:rsid w:val="00257750"/>
    <w:rsid w:val="002640CE"/>
    <w:rsid w:val="00391A81"/>
    <w:rsid w:val="003C377B"/>
    <w:rsid w:val="003D49F8"/>
    <w:rsid w:val="00425963"/>
    <w:rsid w:val="00452FEE"/>
    <w:rsid w:val="005A672E"/>
    <w:rsid w:val="005C58CA"/>
    <w:rsid w:val="005F39E4"/>
    <w:rsid w:val="00625E0D"/>
    <w:rsid w:val="006C3789"/>
    <w:rsid w:val="00720A83"/>
    <w:rsid w:val="007A09C7"/>
    <w:rsid w:val="00831BCF"/>
    <w:rsid w:val="0090296D"/>
    <w:rsid w:val="00B353A8"/>
    <w:rsid w:val="00D16528"/>
    <w:rsid w:val="00D760BE"/>
    <w:rsid w:val="00DD1549"/>
    <w:rsid w:val="00DF7CB6"/>
    <w:rsid w:val="00E54ECC"/>
    <w:rsid w:val="00ED2CAB"/>
    <w:rsid w:val="00F90585"/>
    <w:rsid w:val="00FE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5496A"/>
  <w15:chartTrackingRefBased/>
  <w15:docId w15:val="{5F007D15-FD84-428A-80C9-F41A98B65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52F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52F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52F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52F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52F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52F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52F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52F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52F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52F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52F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52F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52FE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52FE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52FE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52FE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52FE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52FE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52F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52F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52F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52F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52F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52FE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52FE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52FE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52F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52FE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52FEE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52F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2FEE"/>
  </w:style>
  <w:style w:type="paragraph" w:styleId="Piedepgina">
    <w:name w:val="footer"/>
    <w:basedOn w:val="Normal"/>
    <w:link w:val="PiedepginaCar"/>
    <w:uiPriority w:val="99"/>
    <w:unhideWhenUsed/>
    <w:rsid w:val="00452F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2FEE"/>
  </w:style>
  <w:style w:type="table" w:styleId="Tablaconcuadrcula">
    <w:name w:val="Table Grid"/>
    <w:basedOn w:val="Tablanormal"/>
    <w:uiPriority w:val="39"/>
    <w:rsid w:val="00145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90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F905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39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663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Martinez</dc:creator>
  <cp:keywords/>
  <dc:description/>
  <cp:lastModifiedBy>luz dary perez bonet</cp:lastModifiedBy>
  <cp:revision>3</cp:revision>
  <dcterms:created xsi:type="dcterms:W3CDTF">2024-11-14T16:15:00Z</dcterms:created>
  <dcterms:modified xsi:type="dcterms:W3CDTF">2024-11-14T16:33:00Z</dcterms:modified>
</cp:coreProperties>
</file>